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B2F9" w14:textId="7282D731" w:rsidR="008F04F5" w:rsidRPr="00F60250" w:rsidRDefault="00000000">
      <w:pPr>
        <w:pStyle w:val="P68B1DB1-PlainText1"/>
        <w:rPr>
          <w:vanish w:val="0"/>
          <w:lang w:val="es-ES"/>
        </w:rPr>
      </w:pPr>
      <w:r w:rsidRPr="00F60250">
        <w:rPr>
          <w:vanish w:val="0"/>
          <w:lang w:val="es-ES"/>
        </w:rPr>
        <w:t>Burden</w:t>
      </w:r>
    </w:p>
    <w:p w14:paraId="539385F4" w14:textId="77777777" w:rsidR="008F04F5" w:rsidRPr="00F60250" w:rsidRDefault="008F04F5">
      <w:pPr>
        <w:pStyle w:val="PlainText"/>
        <w:rPr>
          <w:rFonts w:ascii="Courier New" w:hAnsi="Courier New" w:cs="Courier New"/>
          <w:lang w:val="es-ES"/>
        </w:rPr>
      </w:pPr>
    </w:p>
    <w:p w14:paraId="1EF192FA" w14:textId="4D2281CF" w:rsidR="008F04F5" w:rsidRPr="00F60250" w:rsidRDefault="00000000">
      <w:pPr>
        <w:pStyle w:val="P68B1DB1-PlainText2"/>
        <w:rPr>
          <w:lang w:val="es-ES"/>
        </w:rPr>
      </w:pPr>
      <w:r w:rsidRPr="00F60250">
        <w:rPr>
          <w:lang w:val="es-ES"/>
        </w:rPr>
        <w:t>ORADOR: Joerg Latus</w:t>
      </w:r>
    </w:p>
    <w:p w14:paraId="0D831D53" w14:textId="77777777" w:rsidR="008F04F5" w:rsidRPr="00F60250" w:rsidRDefault="008F04F5">
      <w:pPr>
        <w:pStyle w:val="PlainText"/>
        <w:rPr>
          <w:rFonts w:ascii="Courier New" w:hAnsi="Courier New" w:cs="Courier New"/>
          <w:lang w:val="es-ES"/>
        </w:rPr>
      </w:pPr>
    </w:p>
    <w:p w14:paraId="351172B0" w14:textId="23FA3C0F" w:rsidR="008F04F5" w:rsidRPr="00F60250" w:rsidRDefault="00000000">
      <w:pPr>
        <w:pStyle w:val="P68B1DB1-PlainText2"/>
        <w:rPr>
          <w:lang w:val="es-ES"/>
        </w:rPr>
      </w:pPr>
      <w:r w:rsidRPr="00F60250">
        <w:rPr>
          <w:lang w:val="es-ES"/>
        </w:rPr>
        <w:t>Recientemente hemos oído hablar de muchos de los síntomas que se presentan en el Pa-ERC, pero creo que lo más importante, y considero que también ha sido una de las mejores afirmaciones al principio de nuestro seminario web, es que hablemos de la calidad de vida. Cuando vemos a nuestros pacientes en diálisis tres veces por semana, creo que la calidad de vida es una de las cosas más importantes que debemos abordar y sobre la que debemos hablar.</w:t>
      </w:r>
    </w:p>
    <w:p w14:paraId="65C26F32" w14:textId="77777777" w:rsidR="008F04F5" w:rsidRPr="00F60250" w:rsidRDefault="008F04F5">
      <w:pPr>
        <w:pStyle w:val="PlainText"/>
        <w:rPr>
          <w:rFonts w:ascii="Courier New" w:hAnsi="Courier New" w:cs="Courier New"/>
          <w:lang w:val="es-ES"/>
        </w:rPr>
      </w:pPr>
    </w:p>
    <w:p w14:paraId="11255520" w14:textId="308D0E53" w:rsidR="008F04F5" w:rsidRPr="00F60250" w:rsidRDefault="00000000">
      <w:pPr>
        <w:pStyle w:val="P68B1DB1-PlainText2"/>
        <w:rPr>
          <w:lang w:val="es-ES"/>
        </w:rPr>
      </w:pPr>
      <w:r w:rsidRPr="00F60250">
        <w:rPr>
          <w:lang w:val="es-ES"/>
        </w:rPr>
        <w:t>Y para mí tiene todo el sentido, una mayor intensidad de prurito asociado a la ERC está fuertemente asociada al desarrollo de trastornos del sueño, incluidas las dificultades para conciliar el sueño.</w:t>
      </w:r>
    </w:p>
    <w:p w14:paraId="7DC62F8A" w14:textId="77777777" w:rsidR="008F04F5" w:rsidRPr="00F60250" w:rsidRDefault="008F04F5">
      <w:pPr>
        <w:pStyle w:val="PlainText"/>
        <w:rPr>
          <w:rFonts w:ascii="Courier New" w:hAnsi="Courier New" w:cs="Courier New"/>
          <w:lang w:val="es-ES"/>
        </w:rPr>
      </w:pPr>
    </w:p>
    <w:p w14:paraId="5E701E68" w14:textId="77777777" w:rsidR="008F04F5" w:rsidRPr="00F60250" w:rsidRDefault="00000000">
      <w:pPr>
        <w:pStyle w:val="P68B1DB1-PlainText2"/>
        <w:rPr>
          <w:lang w:val="es-ES"/>
        </w:rPr>
      </w:pPr>
      <w:r w:rsidRPr="00F60250">
        <w:rPr>
          <w:lang w:val="es-ES"/>
        </w:rPr>
        <w:t>Y, de nuevo, cuando preguntamos por el prurito, debemos indagar acerca de la depresión. Debemos preguntar por las anomalías del sueño, ya que hablamos de un cúmulo de problemas que afectan a la calidad de vida.</w:t>
      </w:r>
    </w:p>
    <w:p w14:paraId="7AD5C9CB" w14:textId="77777777" w:rsidR="008F04F5" w:rsidRPr="00F60250" w:rsidRDefault="008F04F5">
      <w:pPr>
        <w:pStyle w:val="PlainText"/>
        <w:rPr>
          <w:rFonts w:ascii="Courier New" w:hAnsi="Courier New" w:cs="Courier New"/>
          <w:lang w:val="es-ES"/>
        </w:rPr>
      </w:pPr>
    </w:p>
    <w:p w14:paraId="381F4AB2" w14:textId="64C80A56" w:rsidR="008F04F5" w:rsidRPr="00F60250" w:rsidRDefault="00000000">
      <w:pPr>
        <w:pStyle w:val="P68B1DB1-PlainText2"/>
        <w:rPr>
          <w:lang w:val="es-ES"/>
        </w:rPr>
      </w:pPr>
      <w:r w:rsidRPr="00F60250">
        <w:rPr>
          <w:lang w:val="es-ES"/>
        </w:rPr>
        <w:t>Además, los pacientes con Pa-ERC de leve a grave tienen muchas más probabilidades de que se les diagnostiquen problemas de salud mental, con mayores índices de ansiedad, depresión y alteraciones del estado de ánimo entre los afectados.</w:t>
      </w:r>
    </w:p>
    <w:p w14:paraId="344B68CA" w14:textId="77777777" w:rsidR="008F04F5" w:rsidRPr="00F60250" w:rsidRDefault="008F04F5">
      <w:pPr>
        <w:pStyle w:val="PlainText"/>
        <w:rPr>
          <w:rFonts w:ascii="Courier New" w:hAnsi="Courier New" w:cs="Courier New"/>
          <w:lang w:val="es-ES"/>
        </w:rPr>
      </w:pPr>
    </w:p>
    <w:p w14:paraId="38AC25C2" w14:textId="600A541C" w:rsidR="008F04F5" w:rsidRPr="00F60250" w:rsidRDefault="00000000">
      <w:pPr>
        <w:pStyle w:val="P68B1DB1-PlainText2"/>
        <w:rPr>
          <w:lang w:val="es-ES"/>
        </w:rPr>
      </w:pPr>
      <w:r w:rsidRPr="00F60250">
        <w:rPr>
          <w:lang w:val="es-ES"/>
        </w:rPr>
        <w:t>Así que, claro, es un problema serio. Por favor, no pregunte solo por el prurito. Indague acerca de la calidad de vida, incluida la depresión, los trastornos del sueño y..., bueno, a veces no es fácil abordar estos problemas cuando ves a tu paciente con ocho o diez pacientes más en una misma habitación.</w:t>
      </w:r>
    </w:p>
    <w:p w14:paraId="601E48E7" w14:textId="77777777" w:rsidR="008F04F5" w:rsidRPr="00F60250" w:rsidRDefault="008F04F5">
      <w:pPr>
        <w:pStyle w:val="PlainText"/>
        <w:rPr>
          <w:rFonts w:ascii="Courier New" w:hAnsi="Courier New" w:cs="Courier New"/>
          <w:lang w:val="es-ES"/>
        </w:rPr>
      </w:pPr>
    </w:p>
    <w:p w14:paraId="34A05112" w14:textId="0DA0C800" w:rsidR="008F04F5" w:rsidRDefault="00000000">
      <w:pPr>
        <w:pStyle w:val="P68B1DB1-PlainText2"/>
      </w:pPr>
      <w:r w:rsidRPr="00F60250">
        <w:rPr>
          <w:lang w:val="es-ES"/>
        </w:rPr>
        <w:t>Así que, en mi clínica, actualmente tenemos la oportunidad de concertar una cita con los pacientes, no durante la diálisis, sino el día después y, sobre todo, hablamos de estas cosas, como el prurito, la ansiedad y la depresión. Creo que es necesario preguntar a nuestros pacientes sobre las cuestiones que afectan a su calidad de vida.</w:t>
      </w:r>
    </w:p>
    <w:sectPr w:rsidR="008F04F5">
      <w:pgSz w:w="11900" w:h="16840"/>
      <w:pgMar w:top="1440" w:right="1332" w:bottom="1440" w:left="13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F"/>
    <w:rsid w:val="00055E22"/>
    <w:rsid w:val="0006324A"/>
    <w:rsid w:val="002A5B3F"/>
    <w:rsid w:val="00326A15"/>
    <w:rsid w:val="003D19F3"/>
    <w:rsid w:val="00441FFB"/>
    <w:rsid w:val="00675CBA"/>
    <w:rsid w:val="006D0BC5"/>
    <w:rsid w:val="006D63FF"/>
    <w:rsid w:val="006F4AB1"/>
    <w:rsid w:val="00720D62"/>
    <w:rsid w:val="0076248C"/>
    <w:rsid w:val="0079720C"/>
    <w:rsid w:val="007A2A83"/>
    <w:rsid w:val="007B46D5"/>
    <w:rsid w:val="007F5F94"/>
    <w:rsid w:val="008F04F5"/>
    <w:rsid w:val="00950CA6"/>
    <w:rsid w:val="00962A3D"/>
    <w:rsid w:val="00A103E3"/>
    <w:rsid w:val="00BD3085"/>
    <w:rsid w:val="00C316D1"/>
    <w:rsid w:val="00C46F82"/>
    <w:rsid w:val="00DB0335"/>
    <w:rsid w:val="00F602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2345EEF3"/>
  <w15:chartTrackingRefBased/>
  <w15:docId w15:val="{3D11E302-D111-E94B-B6C6-AEE8E9D5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paragraph" w:styleId="PlainText">
    <w:name w:val="Plain Text"/>
    <w:basedOn w:val="Normal"/>
    <w:link w:val="PlainTextChar"/>
    <w:uiPriority w:val="99"/>
    <w:unhideWhenUsed/>
    <w:rsid w:val="005E2F27"/>
    <w:rPr>
      <w:rFonts w:ascii="Consolas" w:hAnsi="Consolas" w:cs="Consolas"/>
      <w:sz w:val="21"/>
      <w:szCs w:val="21"/>
    </w:rPr>
  </w:style>
  <w:style w:type="character" w:customStyle="1" w:styleId="PlainTextChar">
    <w:name w:val="Plain Text Char"/>
    <w:basedOn w:val="DefaultParagraphFont"/>
    <w:link w:val="PlainText"/>
    <w:uiPriority w:val="99"/>
    <w:rsid w:val="005E2F27"/>
    <w:rPr>
      <w:rFonts w:ascii="Consolas" w:hAnsi="Consolas" w:cs="Consolas"/>
      <w:sz w:val="21"/>
      <w:szCs w:val="21"/>
    </w:rPr>
  </w:style>
  <w:style w:type="character" w:styleId="Hyperlink">
    <w:name w:val="Hyperlink"/>
    <w:basedOn w:val="DefaultParagraphFont"/>
    <w:uiPriority w:val="99"/>
    <w:unhideWhenUsed/>
    <w:rsid w:val="00C316D1"/>
    <w:rPr>
      <w:color w:val="467886" w:themeColor="hyperlink"/>
      <w:u w:val="single"/>
    </w:rPr>
  </w:style>
  <w:style w:type="character" w:styleId="UnresolvedMention">
    <w:name w:val="Unresolved Mention"/>
    <w:basedOn w:val="DefaultParagraphFont"/>
    <w:uiPriority w:val="99"/>
    <w:semiHidden/>
    <w:unhideWhenUsed/>
    <w:rsid w:val="00C316D1"/>
    <w:rPr>
      <w:color w:val="605E5C"/>
      <w:shd w:val="clear" w:color="auto" w:fill="E1DFDD"/>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11</cp:revision>
  <dcterms:created xsi:type="dcterms:W3CDTF">2025-09-25T10:36:00Z</dcterms:created>
  <dcterms:modified xsi:type="dcterms:W3CDTF">2025-10-01T10:55:00Z</dcterms:modified>
</cp:coreProperties>
</file>